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Generowanie leadów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Generowanie leadów to proces pozyskiwania potencjalnych klientów, którzy są zainteresowani danym produktem lub usługą. Jest to kluczowy element w dzisiejszej rzeczywistości biznesowej, w której konkurencja jest coraz większa, a klienci coraz bardziej wymagający.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Pozyskiwanie leadów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zaprojektowana strategia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generowania leadów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na skuteczne dotarcie do klientów i zwiększenie sprzedaży. Istnieje wiele metod pozyskiwania leadów, m.in. poprzez kampanie reklamowe, mailingi, konkursy czy wykorzystanie social media. </w:t>
      </w:r>
      <w:r>
        <w:rPr>
          <w:rFonts w:ascii="calibri" w:hAnsi="calibri" w:eastAsia="calibri" w:cs="calibri"/>
          <w:sz w:val="24"/>
          <w:szCs w:val="24"/>
        </w:rPr>
        <w:t xml:space="preserve">Jednym z najważniejszych elementów w procesie generowania leadów jest </w:t>
      </w:r>
      <w:r>
        <w:rPr>
          <w:rFonts w:ascii="calibri" w:hAnsi="calibri" w:eastAsia="calibri" w:cs="calibri"/>
          <w:sz w:val="24"/>
          <w:szCs w:val="24"/>
          <w:b/>
        </w:rPr>
        <w:t xml:space="preserve">umiejętność odpowiedniego targetowania</w:t>
      </w:r>
      <w:r>
        <w:rPr>
          <w:rFonts w:ascii="calibri" w:hAnsi="calibri" w:eastAsia="calibri" w:cs="calibri"/>
          <w:sz w:val="24"/>
          <w:szCs w:val="24"/>
        </w:rPr>
        <w:t xml:space="preserve">. Ważne jest, aby skierować swoją ofertę do grupy klientów, którzy są najbardziej zainteresowani danym produktem lub usługą. W tym celu warto wykorzystać narzędzia analityczne, takie jak Google Analytics, które pozwalają na dokładne określenie grupy docelowej.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5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Zainteresowanie klientów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pamiętać o tym, że proces generowania leadów to nie tylko pozyskanie potencjalnych klientów, ale także </w:t>
      </w:r>
      <w:r>
        <w:rPr>
          <w:rFonts w:ascii="calibri" w:hAnsi="calibri" w:eastAsia="calibri" w:cs="calibri"/>
          <w:sz w:val="24"/>
          <w:szCs w:val="24"/>
          <w:b/>
        </w:rPr>
        <w:t xml:space="preserve">utrzymanie ich zainteresowania oraz przekonanie do dokonania zakupu</w:t>
      </w:r>
      <w:r>
        <w:rPr>
          <w:rFonts w:ascii="calibri" w:hAnsi="calibri" w:eastAsia="calibri" w:cs="calibri"/>
          <w:sz w:val="24"/>
          <w:szCs w:val="24"/>
        </w:rPr>
        <w:t xml:space="preserve">. Ważne jest więc, aby oferować wartościowe treści i informacje, które przyciągną uwagę klienta i zainteresują go ofertą. </w:t>
      </w:r>
      <w:r>
        <w:rPr>
          <w:rFonts w:ascii="calibri" w:hAnsi="calibri" w:eastAsia="calibri" w:cs="calibri"/>
          <w:sz w:val="24"/>
          <w:szCs w:val="24"/>
        </w:rPr>
        <w:t xml:space="preserve">Kluczową rolę w generowaniu leadów odgrywa także system CRM (Customer Relationship Management). Dzięki niemu możliwe jest skuteczne zarządzanie kontaktami z klientami oraz monitorowanie ich aktywności na stronie internetowej czy w social media.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da się ukryć, że generowanie leadów wymaga zaangażowania czasu i zasobów. Jednak, jak pokazują badania, odpowiednio zaprojektowana strategia generowania leadów pozwala na zwiększenie sprzedaży i pozyskanie nowych klientów. Dlatego warto zainwestować w tę dziedzinę swojego biznesu i skutecznie dotrzeć do swojej grupy docelowej.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sinex.pl/ofert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2024-05-18T06:02:05+02:00</dcterms:created>
  <dcterms:modified xsi:type="dcterms:W3CDTF">2024-05-18T06:02:05+02:00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